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行业发展二十年突出终身成就人物推荐表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55"/>
        <w:gridCol w:w="770"/>
        <w:gridCol w:w="818"/>
        <w:gridCol w:w="1440"/>
        <w:gridCol w:w="761"/>
        <w:gridCol w:w="49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被推荐人姓名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文化程度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  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458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邮编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42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从事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有害生物防制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E—mail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</w:trPr>
        <w:tc>
          <w:tcPr>
            <w:tcW w:w="1285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235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业绩</w:t>
            </w:r>
          </w:p>
        </w:tc>
        <w:tc>
          <w:tcPr>
            <w:tcW w:w="7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见附件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（以附件说明，不超过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推荐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7235" w:type="dxa"/>
            <w:gridSpan w:val="7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2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章）</w:t>
            </w:r>
          </w:p>
          <w:p>
            <w:pPr>
              <w:spacing w:line="420" w:lineRule="exact"/>
              <w:ind w:firstLine="4440" w:firstLineChars="185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协会意见</w:t>
            </w:r>
          </w:p>
        </w:tc>
        <w:tc>
          <w:tcPr>
            <w:tcW w:w="7235" w:type="dxa"/>
            <w:gridSpan w:val="7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spacing w:line="42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2CF92365"/>
    <w:rsid w:val="2C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2023-12-22T09:21:00Z</dcterms:created>
  <dc:creator>罗英昊</dc:creator>
  <cp:lastModifiedBy>罗英昊</cp:lastModifiedBy>
  <dcterms:modified xsi:type="dcterms:W3CDTF">2023-12-22T09:22:02Z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AE09A8CC9B464295A720765F1B180754_11</vt:lpwstr>
  </property>
</Properties>
</file>